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16C8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 xml:space="preserve">Leonardo </w:t>
      </w:r>
      <w:proofErr w:type="spellStart"/>
      <w:r>
        <w:rPr>
          <w:rFonts w:ascii="Arial" w:hAnsi="Arial" w:cs="Arial"/>
          <w:color w:val="55544F"/>
          <w:sz w:val="18"/>
          <w:szCs w:val="18"/>
        </w:rPr>
        <w:t>Tortoriello</w:t>
      </w:r>
      <w:proofErr w:type="spellEnd"/>
      <w:r>
        <w:rPr>
          <w:rFonts w:ascii="Arial" w:hAnsi="Arial" w:cs="Arial"/>
          <w:color w:val="55544F"/>
          <w:sz w:val="18"/>
          <w:szCs w:val="18"/>
        </w:rPr>
        <w:t xml:space="preserve"> Messias </w:t>
      </w:r>
      <w:proofErr w:type="gramStart"/>
      <w:r>
        <w:rPr>
          <w:rFonts w:ascii="Arial" w:hAnsi="Arial" w:cs="Arial"/>
          <w:color w:val="55544F"/>
          <w:sz w:val="18"/>
          <w:szCs w:val="18"/>
        </w:rPr>
        <w:t>( Coordenador</w:t>
      </w:r>
      <w:proofErr w:type="gramEnd"/>
      <w:r>
        <w:rPr>
          <w:rFonts w:ascii="Arial" w:hAnsi="Arial" w:cs="Arial"/>
          <w:color w:val="55544F"/>
          <w:sz w:val="18"/>
          <w:szCs w:val="18"/>
        </w:rPr>
        <w:t>)</w:t>
      </w:r>
    </w:p>
    <w:p w14:paraId="4FE1B200" w14:textId="2B9E0C2A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Carla Gabriela Lins</w:t>
      </w:r>
    </w:p>
    <w:p w14:paraId="20767E72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Raul Veloso Borba Neto</w:t>
      </w:r>
    </w:p>
    <w:p w14:paraId="7CDDAA16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José Estanislau Vale Evangelista</w:t>
      </w:r>
    </w:p>
    <w:p w14:paraId="5ED3038E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Enilson Cabral</w:t>
      </w:r>
    </w:p>
    <w:p w14:paraId="603C3846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Fabiano Pimentel Ribeiro</w:t>
      </w:r>
    </w:p>
    <w:p w14:paraId="0147BF88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Iara Braga Sommer</w:t>
      </w:r>
    </w:p>
    <w:p w14:paraId="388B7FAD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Leonardo Marques Pacheco</w:t>
      </w:r>
    </w:p>
    <w:p w14:paraId="5AADDD53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Lauro Henrique de Paiva Jr.</w:t>
      </w:r>
    </w:p>
    <w:p w14:paraId="5B109769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Ademilde Maria Lopes</w:t>
      </w:r>
    </w:p>
    <w:p w14:paraId="268D8451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Marcos Aurelio do Amarante</w:t>
      </w:r>
    </w:p>
    <w:p w14:paraId="1E19E3DB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proofErr w:type="spellStart"/>
      <w:r>
        <w:rPr>
          <w:rFonts w:ascii="Arial" w:hAnsi="Arial" w:cs="Arial"/>
          <w:color w:val="55544F"/>
          <w:sz w:val="18"/>
          <w:szCs w:val="18"/>
        </w:rPr>
        <w:t>Hildelbrando</w:t>
      </w:r>
      <w:proofErr w:type="spellEnd"/>
      <w:r>
        <w:rPr>
          <w:rFonts w:ascii="Arial" w:hAnsi="Arial" w:cs="Arial"/>
          <w:color w:val="55544F"/>
          <w:sz w:val="18"/>
          <w:szCs w:val="18"/>
        </w:rPr>
        <w:t xml:space="preserve"> da Mata de Araujo</w:t>
      </w:r>
    </w:p>
    <w:p w14:paraId="62470686" w14:textId="77777777" w:rsidR="00921482" w:rsidRDefault="00921482" w:rsidP="00921482">
      <w:pPr>
        <w:pStyle w:val="NormalWeb"/>
        <w:shd w:val="clear" w:color="auto" w:fill="EDEDDA"/>
        <w:spacing w:before="45" w:beforeAutospacing="0" w:after="30" w:afterAutospacing="0"/>
        <w:rPr>
          <w:rFonts w:ascii="Arial" w:hAnsi="Arial" w:cs="Arial"/>
          <w:color w:val="55544F"/>
          <w:sz w:val="18"/>
          <w:szCs w:val="18"/>
        </w:rPr>
      </w:pPr>
      <w:r>
        <w:rPr>
          <w:rFonts w:ascii="Arial" w:hAnsi="Arial" w:cs="Arial"/>
          <w:color w:val="55544F"/>
          <w:sz w:val="18"/>
          <w:szCs w:val="18"/>
        </w:rPr>
        <w:t>Mauricio Mendes da Silva</w:t>
      </w:r>
    </w:p>
    <w:p w14:paraId="11BCADBB" w14:textId="77777777" w:rsidR="00921482" w:rsidRDefault="00921482"/>
    <w:sectPr w:rsidR="00921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82"/>
    <w:rsid w:val="009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11EB"/>
  <w15:chartTrackingRefBased/>
  <w15:docId w15:val="{4989B195-B124-4C39-B231-104FAD1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14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14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4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14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14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14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14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14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14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14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14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4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148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148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148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148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148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148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214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1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14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214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214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2148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2148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2148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14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148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2148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Evangelista</dc:creator>
  <cp:keywords/>
  <dc:description/>
  <cp:lastModifiedBy>Jose Evangelista</cp:lastModifiedBy>
  <cp:revision>1</cp:revision>
  <dcterms:created xsi:type="dcterms:W3CDTF">2024-03-07T19:04:00Z</dcterms:created>
  <dcterms:modified xsi:type="dcterms:W3CDTF">2024-03-07T19:05:00Z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2024-03-07T19:05:58Z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c07078b8-d1ce-42a1-a0cd-1b03ea42e82b</vt:lpwstr>
  </property>
  <property fmtid="{D5CDD505-2E9C-101B-9397-08002B2CF9AE}" pid="8" name="MSIP_Label_3738d5ca-cd4e-433d-8f2a-eee77df5cad2_ContentBits">
    <vt:lpwstr>0</vt:lpwstr>
  </property>
</Properties>
</file>